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7D" w:rsidRPr="004B172E" w:rsidRDefault="005107DC" w:rsidP="005107D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4220" cy="732059"/>
            <wp:effectExtent l="0" t="0" r="0" b="0"/>
            <wp:docPr id="2" name="Рисунок 2" descr="O:\Группа презентационного и аналитического обеспечения\Мероприятия\цифровой Петербург 2019 - 29-30.08.2019\ПЦФ 2019\Логотип\pdf_2019_h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Группа презентационного и аналитического обеспечения\Мероприятия\цифровой Петербург 2019 - 29-30.08.2019\ПЦФ 2019\Логотип\pdf_2019_h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831" cy="73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37D" w:rsidRPr="00B718BC" w:rsidRDefault="009A2062" w:rsidP="005267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DRAFT</w:t>
      </w:r>
    </w:p>
    <w:p w:rsidR="009A2062" w:rsidRDefault="009A2062" w:rsidP="005107DC">
      <w:pPr>
        <w:pStyle w:val="1"/>
        <w:shd w:val="clear" w:color="auto" w:fill="FFFFFF"/>
        <w:spacing w:before="0" w:line="240" w:lineRule="auto"/>
        <w:jc w:val="center"/>
        <w:rPr>
          <w:rFonts w:asciiTheme="minorHAnsi" w:hAnsiTheme="minorHAnsi" w:cstheme="minorHAnsi"/>
          <w:bCs w:val="0"/>
          <w:color w:val="1F4E79" w:themeColor="accent1" w:themeShade="80"/>
          <w:sz w:val="20"/>
          <w:szCs w:val="20"/>
          <w:lang w:val="en-US"/>
        </w:rPr>
      </w:pPr>
      <w:r w:rsidRPr="00B718BC">
        <w:rPr>
          <w:rFonts w:asciiTheme="minorHAnsi" w:hAnsiTheme="minorHAnsi" w:cstheme="minorHAnsi"/>
          <w:color w:val="1F4E79" w:themeColor="accent1" w:themeShade="80"/>
          <w:sz w:val="20"/>
          <w:lang w:val="en-US"/>
        </w:rPr>
        <w:t xml:space="preserve">THE 2ND ST. </w:t>
      </w:r>
      <w:r w:rsidRPr="009A2062">
        <w:rPr>
          <w:rFonts w:asciiTheme="minorHAnsi" w:hAnsiTheme="minorHAnsi" w:cstheme="minorHAnsi"/>
          <w:color w:val="1F4E79" w:themeColor="accent1" w:themeShade="80"/>
          <w:sz w:val="20"/>
          <w:lang w:val="en-US"/>
        </w:rPr>
        <w:t>PETERSBURG DIGITAL FORUM</w:t>
      </w:r>
      <w:r w:rsidR="005107DC" w:rsidRPr="009A2062">
        <w:rPr>
          <w:rFonts w:asciiTheme="minorHAnsi" w:hAnsiTheme="minorHAnsi" w:cstheme="minorHAnsi"/>
          <w:bCs w:val="0"/>
          <w:color w:val="1F4E79" w:themeColor="accent1" w:themeShade="80"/>
          <w:sz w:val="20"/>
          <w:szCs w:val="20"/>
          <w:lang w:val="en-US"/>
        </w:rPr>
        <w:br/>
      </w:r>
      <w:r w:rsidRPr="009A2062">
        <w:rPr>
          <w:rFonts w:asciiTheme="minorHAnsi" w:hAnsiTheme="minorHAnsi" w:cstheme="minorHAnsi"/>
          <w:bCs w:val="0"/>
          <w:color w:val="1F4E79" w:themeColor="accent1" w:themeShade="80"/>
          <w:sz w:val="20"/>
          <w:szCs w:val="20"/>
          <w:lang w:val="en-US"/>
        </w:rPr>
        <w:t xml:space="preserve">INTERNATIONAL FORUM FOR AUTHORITIES,  </w:t>
      </w:r>
    </w:p>
    <w:p w:rsidR="009A2062" w:rsidRDefault="009A2062" w:rsidP="005107DC">
      <w:pPr>
        <w:pStyle w:val="1"/>
        <w:shd w:val="clear" w:color="auto" w:fill="FFFFFF"/>
        <w:spacing w:before="0" w:line="240" w:lineRule="auto"/>
        <w:jc w:val="center"/>
        <w:rPr>
          <w:rFonts w:asciiTheme="minorHAnsi" w:hAnsiTheme="minorHAnsi" w:cstheme="minorHAnsi"/>
          <w:bCs w:val="0"/>
          <w:color w:val="1F4E79" w:themeColor="accent1" w:themeShade="80"/>
          <w:sz w:val="20"/>
          <w:szCs w:val="20"/>
          <w:lang w:val="en-US"/>
        </w:rPr>
      </w:pPr>
      <w:r w:rsidRPr="009A2062">
        <w:rPr>
          <w:rFonts w:asciiTheme="minorHAnsi" w:hAnsiTheme="minorHAnsi" w:cstheme="minorHAnsi"/>
          <w:bCs w:val="0"/>
          <w:color w:val="1F4E79" w:themeColor="accent1" w:themeShade="80"/>
          <w:sz w:val="20"/>
          <w:szCs w:val="20"/>
          <w:lang w:val="en-US"/>
        </w:rPr>
        <w:t xml:space="preserve">REPRESENTATIVES OF FINANCIAL &amp; REAL SECTORS </w:t>
      </w:r>
    </w:p>
    <w:p w:rsidR="005107DC" w:rsidRPr="009A2062" w:rsidRDefault="009A2062" w:rsidP="005107DC">
      <w:pPr>
        <w:pStyle w:val="1"/>
        <w:shd w:val="clear" w:color="auto" w:fill="FFFFFF"/>
        <w:spacing w:before="0" w:line="240" w:lineRule="auto"/>
        <w:jc w:val="center"/>
        <w:rPr>
          <w:rFonts w:asciiTheme="minorHAnsi" w:hAnsiTheme="minorHAnsi" w:cstheme="minorHAnsi"/>
          <w:bCs w:val="0"/>
          <w:color w:val="1F4E79" w:themeColor="accent1" w:themeShade="80"/>
          <w:sz w:val="66"/>
          <w:szCs w:val="66"/>
          <w:lang w:val="en-US"/>
        </w:rPr>
      </w:pPr>
      <w:r w:rsidRPr="009A2062">
        <w:rPr>
          <w:rFonts w:asciiTheme="minorHAnsi" w:hAnsiTheme="minorHAnsi" w:cstheme="minorHAnsi"/>
          <w:bCs w:val="0"/>
          <w:color w:val="1F4E79" w:themeColor="accent1" w:themeShade="80"/>
          <w:sz w:val="20"/>
          <w:szCs w:val="20"/>
          <w:lang w:val="en-US"/>
        </w:rPr>
        <w:t>OF THE RUSSIAN ECONOMY</w:t>
      </w:r>
    </w:p>
    <w:p w:rsidR="005107DC" w:rsidRPr="009A2062" w:rsidRDefault="005107DC" w:rsidP="005107DC">
      <w:pPr>
        <w:spacing w:after="0"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6"/>
          <w:lang w:val="en-US"/>
        </w:rPr>
      </w:pPr>
    </w:p>
    <w:p w:rsidR="009A2062" w:rsidRDefault="009A2062" w:rsidP="009A2062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US"/>
        </w:rPr>
        <w:t>The program of the session</w:t>
      </w:r>
      <w:r w:rsidR="005107DC" w:rsidRPr="009A2062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US"/>
        </w:rPr>
        <w:t xml:space="preserve"> «</w:t>
      </w:r>
      <w:r w:rsidRPr="009A2062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US"/>
        </w:rPr>
        <w:t xml:space="preserve">Digital transformation of territories. </w:t>
      </w:r>
    </w:p>
    <w:p w:rsidR="009A2062" w:rsidRDefault="009A2062" w:rsidP="009A2062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US"/>
        </w:rPr>
      </w:pPr>
      <w:r w:rsidRPr="009A2062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US"/>
        </w:rPr>
        <w:t xml:space="preserve">Digital Arctic. Breakthrough technologies in the development strategy </w:t>
      </w:r>
    </w:p>
    <w:p w:rsidR="00887077" w:rsidRPr="009A2062" w:rsidRDefault="009A2062" w:rsidP="009A2062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US"/>
        </w:rPr>
      </w:pPr>
      <w:proofErr w:type="gramStart"/>
      <w:r w:rsidRPr="009A2062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US"/>
        </w:rPr>
        <w:t>of</w:t>
      </w:r>
      <w:proofErr w:type="gramEnd"/>
      <w:r w:rsidRPr="009A2062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US"/>
        </w:rPr>
        <w:t xml:space="preserve"> the Arctic region</w:t>
      </w:r>
      <w:r w:rsidR="00887077" w:rsidRPr="009A2062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US"/>
        </w:rPr>
        <w:t>»</w:t>
      </w:r>
      <w:r w:rsidR="004A5AF6" w:rsidRPr="009A2062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US"/>
        </w:rPr>
        <w:t xml:space="preserve"> </w:t>
      </w:r>
    </w:p>
    <w:p w:rsidR="00887077" w:rsidRPr="009A2062" w:rsidRDefault="00887077" w:rsidP="00887077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US"/>
        </w:rPr>
      </w:pPr>
    </w:p>
    <w:p w:rsidR="005107DC" w:rsidRPr="00B718BC" w:rsidRDefault="00887077" w:rsidP="00887077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</w:pPr>
      <w:r w:rsidRPr="00B718B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29</w:t>
      </w:r>
      <w:r w:rsidR="005107DC" w:rsidRPr="00B718B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.08.2019</w:t>
      </w:r>
    </w:p>
    <w:p w:rsidR="005107DC" w:rsidRPr="00B718BC" w:rsidRDefault="004E5625" w:rsidP="000E004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</w:pPr>
      <w:r w:rsidRPr="00B718B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14</w:t>
      </w:r>
      <w:r w:rsidR="005107DC" w:rsidRPr="00B718B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-00 – 1</w:t>
      </w:r>
      <w:r w:rsidRPr="00B718B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5</w:t>
      </w:r>
      <w:r w:rsidR="005107DC" w:rsidRPr="00B718B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-</w:t>
      </w:r>
      <w:r w:rsidR="00E13C2D" w:rsidRPr="00B718B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3</w:t>
      </w:r>
      <w:r w:rsidR="005107DC" w:rsidRPr="00B718B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0</w:t>
      </w:r>
    </w:p>
    <w:p w:rsidR="009A2062" w:rsidRPr="00B718BC" w:rsidRDefault="009A2062" w:rsidP="009A2062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</w:pPr>
      <w:r w:rsidRPr="00B718B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Pavilion No. 7 LENEXPO</w:t>
      </w:r>
    </w:p>
    <w:p w:rsidR="008937F0" w:rsidRPr="009A2062" w:rsidRDefault="009A2062" w:rsidP="009A20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A2062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Bolshoy</w:t>
      </w:r>
      <w:proofErr w:type="spellEnd"/>
      <w:r w:rsidRPr="009A2062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Prospect, </w:t>
      </w:r>
      <w:proofErr w:type="spellStart"/>
      <w:r w:rsidRPr="009A2062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Vasilievsky</w:t>
      </w:r>
      <w:proofErr w:type="spellEnd"/>
      <w:r w:rsidRPr="009A2062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Island, 103, St. Petersburg</w:t>
      </w:r>
    </w:p>
    <w:p w:rsidR="008937F0" w:rsidRPr="009A2062" w:rsidRDefault="008937F0" w:rsidP="008937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37F0" w:rsidRPr="008937F0" w:rsidRDefault="008937F0" w:rsidP="008937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37F0">
        <w:rPr>
          <w:rFonts w:ascii="Times New Roman" w:hAnsi="Times New Roman" w:cs="Times New Roman"/>
          <w:b/>
          <w:sz w:val="24"/>
          <w:szCs w:val="24"/>
          <w:lang w:val="en-US"/>
        </w:rPr>
        <w:t>Moderator:</w:t>
      </w:r>
    </w:p>
    <w:p w:rsidR="008937F0" w:rsidRPr="008937F0" w:rsidRDefault="00566CFD" w:rsidP="008937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3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Yuri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Sychev</w:t>
      </w:r>
      <w:proofErr w:type="spellEnd"/>
      <w:r w:rsidR="008937F0" w:rsidRPr="00893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4664E3" w:rsidRPr="004664E3">
        <w:rPr>
          <w:rFonts w:ascii="Times New Roman" w:hAnsi="Times New Roman" w:cs="Times New Roman"/>
          <w:sz w:val="24"/>
          <w:szCs w:val="24"/>
          <w:lang w:val="en-US"/>
        </w:rPr>
        <w:t>PhD for Physics and Mathematics</w:t>
      </w:r>
      <w:r w:rsidR="008937F0" w:rsidRPr="004664E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937F0" w:rsidRPr="009A2062">
        <w:rPr>
          <w:rFonts w:ascii="Times New Roman" w:hAnsi="Times New Roman" w:cs="Times New Roman"/>
          <w:sz w:val="24"/>
          <w:szCs w:val="24"/>
          <w:lang w:val="en-US"/>
        </w:rPr>
        <w:t xml:space="preserve"> Director of the Federal State Budgetary Institution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after the name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Zubov</w:t>
      </w:r>
      <w:proofErr w:type="spellEnd"/>
      <w:r w:rsidR="00273F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37F0" w:rsidRPr="009A2062">
        <w:rPr>
          <w:rFonts w:ascii="Times New Roman" w:hAnsi="Times New Roman" w:cs="Times New Roman"/>
          <w:sz w:val="24"/>
          <w:szCs w:val="24"/>
          <w:lang w:val="en-US"/>
        </w:rPr>
        <w:t>(FSBI GOIN)</w:t>
      </w:r>
    </w:p>
    <w:p w:rsidR="008937F0" w:rsidRPr="008937F0" w:rsidRDefault="008937F0" w:rsidP="008937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37F0" w:rsidRPr="008937F0" w:rsidRDefault="008937F0" w:rsidP="008937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37F0">
        <w:rPr>
          <w:rFonts w:ascii="Times New Roman" w:hAnsi="Times New Roman" w:cs="Times New Roman"/>
          <w:b/>
          <w:sz w:val="24"/>
          <w:szCs w:val="24"/>
          <w:lang w:val="en-US"/>
        </w:rPr>
        <w:t>Topics for discussion:</w:t>
      </w:r>
    </w:p>
    <w:p w:rsidR="008937F0" w:rsidRPr="004162A4" w:rsidRDefault="008937F0" w:rsidP="00893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2062">
        <w:rPr>
          <w:rFonts w:ascii="Times New Roman" w:hAnsi="Times New Roman" w:cs="Times New Roman"/>
          <w:sz w:val="24"/>
          <w:szCs w:val="24"/>
          <w:lang w:val="en-US"/>
        </w:rPr>
        <w:t>• Digital technologies and big data</w:t>
      </w:r>
      <w:r w:rsidR="00CB6285">
        <w:rPr>
          <w:rFonts w:ascii="Times New Roman" w:hAnsi="Times New Roman" w:cs="Times New Roman"/>
          <w:sz w:val="24"/>
          <w:szCs w:val="24"/>
          <w:lang w:val="en-US"/>
        </w:rPr>
        <w:t xml:space="preserve"> solutions </w:t>
      </w:r>
      <w:r w:rsidR="00181E3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9A2062">
        <w:rPr>
          <w:rFonts w:ascii="Times New Roman" w:hAnsi="Times New Roman" w:cs="Times New Roman"/>
          <w:sz w:val="24"/>
          <w:szCs w:val="24"/>
          <w:lang w:val="en-US"/>
        </w:rPr>
        <w:t>solv</w:t>
      </w:r>
      <w:r w:rsidR="00181E3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A2062">
        <w:rPr>
          <w:rFonts w:ascii="Times New Roman" w:hAnsi="Times New Roman" w:cs="Times New Roman"/>
          <w:sz w:val="24"/>
          <w:szCs w:val="24"/>
          <w:lang w:val="en-US"/>
        </w:rPr>
        <w:t xml:space="preserve"> problems of life and work in extreme climatic conditions of the North and</w:t>
      </w:r>
      <w:r w:rsidR="00181E34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Pr="009A2062">
        <w:rPr>
          <w:rFonts w:ascii="Times New Roman" w:hAnsi="Times New Roman" w:cs="Times New Roman"/>
          <w:sz w:val="24"/>
          <w:szCs w:val="24"/>
          <w:lang w:val="en-US"/>
        </w:rPr>
        <w:t xml:space="preserve"> improv</w:t>
      </w:r>
      <w:r w:rsidR="00181E34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Pr="009A206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73F41" w:rsidRPr="009A2062">
        <w:rPr>
          <w:rFonts w:ascii="Times New Roman" w:hAnsi="Times New Roman" w:cs="Times New Roman"/>
          <w:sz w:val="24"/>
          <w:szCs w:val="24"/>
          <w:lang w:val="en-US"/>
        </w:rPr>
        <w:t xml:space="preserve">life </w:t>
      </w:r>
      <w:r w:rsidRPr="009A2062">
        <w:rPr>
          <w:rFonts w:ascii="Times New Roman" w:hAnsi="Times New Roman" w:cs="Times New Roman"/>
          <w:sz w:val="24"/>
          <w:szCs w:val="24"/>
          <w:lang w:val="en-US"/>
        </w:rPr>
        <w:t xml:space="preserve">quality and human </w:t>
      </w:r>
      <w:r w:rsidR="00181E34">
        <w:rPr>
          <w:rFonts w:ascii="Times New Roman" w:hAnsi="Times New Roman" w:cs="Times New Roman"/>
          <w:sz w:val="24"/>
          <w:szCs w:val="24"/>
          <w:lang w:val="en-US"/>
        </w:rPr>
        <w:t>adaptation in arctic conditions</w:t>
      </w:r>
    </w:p>
    <w:p w:rsidR="008937F0" w:rsidRPr="009A2062" w:rsidRDefault="008937F0" w:rsidP="00893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2062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="00181E34">
        <w:rPr>
          <w:rFonts w:ascii="Times New Roman" w:hAnsi="Times New Roman" w:cs="Times New Roman"/>
          <w:sz w:val="24"/>
          <w:szCs w:val="24"/>
          <w:lang w:val="en-US"/>
        </w:rPr>
        <w:t xml:space="preserve">Integrated approach to </w:t>
      </w:r>
      <w:r w:rsidR="00181E34" w:rsidRPr="009A2062">
        <w:rPr>
          <w:rFonts w:ascii="Times New Roman" w:hAnsi="Times New Roman" w:cs="Times New Roman"/>
          <w:sz w:val="24"/>
          <w:szCs w:val="24"/>
          <w:lang w:val="en-US"/>
        </w:rPr>
        <w:t xml:space="preserve">the Arctic </w:t>
      </w:r>
      <w:r w:rsidR="00181E34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9A2062">
        <w:rPr>
          <w:rFonts w:ascii="Times New Roman" w:hAnsi="Times New Roman" w:cs="Times New Roman"/>
          <w:sz w:val="24"/>
          <w:szCs w:val="24"/>
          <w:lang w:val="en-US"/>
        </w:rPr>
        <w:t xml:space="preserve"> and development. Tasks and role of the scientific and educational center “Russian Arctic: new materials, tec</w:t>
      </w:r>
      <w:r w:rsidR="00181E34">
        <w:rPr>
          <w:rFonts w:ascii="Times New Roman" w:hAnsi="Times New Roman" w:cs="Times New Roman"/>
          <w:sz w:val="24"/>
          <w:szCs w:val="24"/>
          <w:lang w:val="en-US"/>
        </w:rPr>
        <w:t>hnologies and research methods”</w:t>
      </w:r>
    </w:p>
    <w:p w:rsidR="008937F0" w:rsidRPr="009A2062" w:rsidRDefault="008937F0" w:rsidP="00893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2062">
        <w:rPr>
          <w:rFonts w:ascii="Times New Roman" w:hAnsi="Times New Roman" w:cs="Times New Roman"/>
          <w:sz w:val="24"/>
          <w:szCs w:val="24"/>
          <w:lang w:val="en-US"/>
        </w:rPr>
        <w:t xml:space="preserve">• The work of the Arctic Economic Council on </w:t>
      </w:r>
      <w:r w:rsidR="00B718BC">
        <w:rPr>
          <w:rFonts w:ascii="Times New Roman" w:hAnsi="Times New Roman" w:cs="Times New Roman"/>
          <w:sz w:val="24"/>
          <w:szCs w:val="24"/>
          <w:lang w:val="en-US"/>
        </w:rPr>
        <w:t>connectivity,</w:t>
      </w:r>
      <w:r w:rsidRPr="009A20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18BC" w:rsidRPr="00B718BC">
        <w:rPr>
          <w:rFonts w:ascii="Times New Roman" w:hAnsi="Times New Roman" w:cs="Times New Roman"/>
          <w:sz w:val="24"/>
          <w:szCs w:val="24"/>
          <w:lang w:val="en-US"/>
        </w:rPr>
        <w:t>Arctic Broadband Summits</w:t>
      </w:r>
      <w:r w:rsidRPr="00B718B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A2062">
        <w:rPr>
          <w:rFonts w:ascii="Times New Roman" w:hAnsi="Times New Roman" w:cs="Times New Roman"/>
          <w:sz w:val="24"/>
          <w:szCs w:val="24"/>
          <w:lang w:val="en-US"/>
        </w:rPr>
        <w:t xml:space="preserve"> the project of the firs</w:t>
      </w:r>
      <w:r w:rsidR="00181E34">
        <w:rPr>
          <w:rFonts w:ascii="Times New Roman" w:hAnsi="Times New Roman" w:cs="Times New Roman"/>
          <w:sz w:val="24"/>
          <w:szCs w:val="24"/>
          <w:lang w:val="en-US"/>
        </w:rPr>
        <w:t>t transarctic fiber optic cable</w:t>
      </w:r>
    </w:p>
    <w:p w:rsidR="00B718BC" w:rsidRDefault="008937F0" w:rsidP="00893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2062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="00B718BC" w:rsidRPr="00B718BC">
        <w:rPr>
          <w:rFonts w:ascii="Times New Roman" w:hAnsi="Times New Roman" w:cs="Times New Roman"/>
          <w:sz w:val="24"/>
          <w:szCs w:val="24"/>
          <w:lang w:val="en-US"/>
        </w:rPr>
        <w:t>International co</w:t>
      </w:r>
      <w:r w:rsidR="00181E34">
        <w:rPr>
          <w:rFonts w:ascii="Times New Roman" w:hAnsi="Times New Roman" w:cs="Times New Roman"/>
          <w:sz w:val="24"/>
          <w:szCs w:val="24"/>
          <w:lang w:val="en-US"/>
        </w:rPr>
        <w:t>llaboration in the connectivity</w:t>
      </w:r>
    </w:p>
    <w:p w:rsidR="008937F0" w:rsidRPr="009A2062" w:rsidRDefault="008937F0" w:rsidP="00893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2062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="00B718BC" w:rsidRPr="00B718BC">
        <w:rPr>
          <w:rFonts w:ascii="Times New Roman" w:hAnsi="Times New Roman" w:cs="Times New Roman"/>
          <w:sz w:val="24"/>
          <w:szCs w:val="24"/>
          <w:lang w:val="en-US"/>
        </w:rPr>
        <w:t xml:space="preserve">International and national regulations </w:t>
      </w:r>
      <w:r w:rsidR="00B718B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9A2062">
        <w:rPr>
          <w:rFonts w:ascii="Times New Roman" w:hAnsi="Times New Roman" w:cs="Times New Roman"/>
          <w:sz w:val="24"/>
          <w:szCs w:val="24"/>
          <w:lang w:val="en-US"/>
        </w:rPr>
        <w:t>business activity in the Arctic</w:t>
      </w:r>
      <w:r w:rsidR="00B718BC">
        <w:rPr>
          <w:rFonts w:ascii="Times New Roman" w:hAnsi="Times New Roman" w:cs="Times New Roman"/>
          <w:sz w:val="24"/>
          <w:szCs w:val="24"/>
          <w:lang w:val="en-US"/>
        </w:rPr>
        <w:t xml:space="preserve"> region</w:t>
      </w:r>
    </w:p>
    <w:p w:rsidR="008937F0" w:rsidRPr="009A2062" w:rsidRDefault="008937F0" w:rsidP="00893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37F0" w:rsidRPr="008937F0" w:rsidRDefault="008937F0" w:rsidP="008937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37F0">
        <w:rPr>
          <w:rFonts w:ascii="Times New Roman" w:hAnsi="Times New Roman" w:cs="Times New Roman"/>
          <w:b/>
          <w:sz w:val="24"/>
          <w:szCs w:val="24"/>
          <w:lang w:val="en-US"/>
        </w:rPr>
        <w:t>Confirmed members:</w:t>
      </w:r>
    </w:p>
    <w:p w:rsidR="008937F0" w:rsidRPr="008937F0" w:rsidRDefault="008937F0" w:rsidP="008937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1B74" w:rsidRPr="00111B74" w:rsidRDefault="00167BFB" w:rsidP="00111B74">
      <w:pPr>
        <w:pStyle w:val="HTML"/>
        <w:shd w:val="clear" w:color="auto" w:fill="F8F9FA"/>
        <w:rPr>
          <w:rFonts w:ascii="Times New Roman" w:hAnsi="Times New Roman" w:cs="Times New Roman"/>
          <w:sz w:val="24"/>
          <w:szCs w:val="24"/>
          <w:lang w:val="en-US"/>
        </w:rPr>
      </w:pPr>
      <w:r w:rsidRPr="00111B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Sergey </w:t>
      </w:r>
      <w:proofErr w:type="spellStart"/>
      <w:r w:rsidRPr="00111B74">
        <w:rPr>
          <w:rFonts w:ascii="Times New Roman" w:hAnsi="Times New Roman" w:cs="Times New Roman"/>
          <w:b/>
          <w:sz w:val="24"/>
          <w:szCs w:val="24"/>
          <w:lang w:val="en-US"/>
        </w:rPr>
        <w:t>Katikov</w:t>
      </w:r>
      <w:proofErr w:type="spellEnd"/>
      <w:r w:rsidRPr="00111B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111B74" w:rsidRPr="00111B74">
        <w:rPr>
          <w:rFonts w:ascii="Times New Roman" w:hAnsi="Times New Roman" w:cs="Times New Roman"/>
          <w:sz w:val="24"/>
          <w:szCs w:val="24"/>
          <w:lang w:val="en"/>
        </w:rPr>
        <w:t>Advisor</w:t>
      </w:r>
      <w:r w:rsidR="00111B74" w:rsidRPr="00111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B74" w:rsidRPr="00111B74">
        <w:rPr>
          <w:rFonts w:ascii="Times New Roman" w:hAnsi="Times New Roman" w:cs="Times New Roman"/>
          <w:sz w:val="24"/>
          <w:szCs w:val="24"/>
          <w:lang w:val="en"/>
        </w:rPr>
        <w:t>President of the Russian Geographical Society for International Affairs</w:t>
      </w:r>
    </w:p>
    <w:p w:rsidR="00167BFB" w:rsidRPr="009A2062" w:rsidRDefault="00167BFB" w:rsidP="00167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02A4" w:rsidRPr="003802A4" w:rsidRDefault="003802A4" w:rsidP="00380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Konstantin</w:t>
      </w:r>
      <w:r w:rsidRPr="00B172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Venger</w:t>
      </w:r>
      <w:proofErr w:type="spellEnd"/>
      <w:r w:rsidRPr="00B172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B17295">
        <w:rPr>
          <w:rFonts w:ascii="Times New Roman" w:hAnsi="Times New Roman" w:cs="Times New Roman"/>
          <w:sz w:val="24"/>
          <w:szCs w:val="24"/>
          <w:lang w:val="en-US"/>
        </w:rPr>
        <w:t xml:space="preserve">Deputy Governor of </w:t>
      </w:r>
      <w:proofErr w:type="spellStart"/>
      <w:r w:rsidRPr="00B17295">
        <w:rPr>
          <w:rFonts w:ascii="Times New Roman" w:hAnsi="Times New Roman" w:cs="Times New Roman"/>
          <w:sz w:val="24"/>
          <w:szCs w:val="24"/>
          <w:lang w:val="en-US"/>
        </w:rPr>
        <w:t>Kuzbass</w:t>
      </w:r>
      <w:proofErr w:type="spellEnd"/>
      <w:r w:rsidRPr="00B17295">
        <w:rPr>
          <w:rFonts w:ascii="Times New Roman" w:hAnsi="Times New Roman" w:cs="Times New Roman"/>
          <w:sz w:val="24"/>
          <w:szCs w:val="24"/>
          <w:lang w:val="en-US"/>
        </w:rPr>
        <w:t xml:space="preserve"> (for economic development)</w:t>
      </w:r>
    </w:p>
    <w:p w:rsidR="003802A4" w:rsidRPr="003802A4" w:rsidRDefault="003802A4" w:rsidP="00167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7BFB" w:rsidRPr="009A2062" w:rsidRDefault="00167BFB" w:rsidP="00167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3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Mushket</w:t>
      </w:r>
      <w:proofErr w:type="spellEnd"/>
      <w:r w:rsidRPr="00893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9A2062">
        <w:rPr>
          <w:rFonts w:ascii="Times New Roman" w:hAnsi="Times New Roman" w:cs="Times New Roman"/>
          <w:sz w:val="24"/>
          <w:szCs w:val="24"/>
          <w:lang w:val="en-US"/>
        </w:rPr>
        <w:t xml:space="preserve">Vice-Rector for Research, Russian State </w:t>
      </w:r>
      <w:proofErr w:type="spellStart"/>
      <w:r w:rsidRPr="009A2062">
        <w:rPr>
          <w:rFonts w:ascii="Times New Roman" w:hAnsi="Times New Roman" w:cs="Times New Roman"/>
          <w:sz w:val="24"/>
          <w:szCs w:val="24"/>
          <w:lang w:val="en-US"/>
        </w:rPr>
        <w:t>Hydrometeorological</w:t>
      </w:r>
      <w:proofErr w:type="spellEnd"/>
      <w:r w:rsidRPr="009A2062">
        <w:rPr>
          <w:rFonts w:ascii="Times New Roman" w:hAnsi="Times New Roman" w:cs="Times New Roman"/>
          <w:sz w:val="24"/>
          <w:szCs w:val="24"/>
          <w:lang w:val="en-US"/>
        </w:rPr>
        <w:t xml:space="preserve"> University</w:t>
      </w:r>
    </w:p>
    <w:p w:rsidR="00167BFB" w:rsidRPr="008937F0" w:rsidRDefault="00167BFB" w:rsidP="00167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48A9" w:rsidRPr="00EC0726" w:rsidRDefault="00F648A9" w:rsidP="00EC0726">
      <w:pPr>
        <w:pStyle w:val="HTML"/>
        <w:shd w:val="clear" w:color="auto" w:fill="F8F9FA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648A9">
        <w:rPr>
          <w:rFonts w:ascii="Times New Roman" w:hAnsi="Times New Roman" w:cs="Times New Roman"/>
          <w:b/>
          <w:sz w:val="24"/>
          <w:szCs w:val="24"/>
          <w:lang w:val="en-US"/>
        </w:rPr>
        <w:t>Eseev</w:t>
      </w:r>
      <w:proofErr w:type="spellEnd"/>
      <w:r w:rsidRPr="00F648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Marat</w:t>
      </w:r>
      <w:proofErr w:type="gramStart"/>
      <w:r w:rsidRPr="00F648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167BFB" w:rsidRPr="00893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C0726" w:rsidRPr="00EC0726">
        <w:rPr>
          <w:rFonts w:ascii="Times New Roman" w:hAnsi="Times New Roman" w:cs="Times New Roman"/>
          <w:sz w:val="24"/>
          <w:szCs w:val="24"/>
          <w:lang w:val="en-US"/>
        </w:rPr>
        <w:t>Vice</w:t>
      </w:r>
      <w:proofErr w:type="gramEnd"/>
      <w:r w:rsidR="00EC0726" w:rsidRPr="00EC0726">
        <w:rPr>
          <w:rFonts w:ascii="Times New Roman" w:hAnsi="Times New Roman" w:cs="Times New Roman"/>
          <w:sz w:val="24"/>
          <w:szCs w:val="24"/>
          <w:lang w:val="en-US"/>
        </w:rPr>
        <w:t xml:space="preserve">-Rector for Scientific and Innovative Development,  Head of the Department of Fundamental and Applied Physics of the </w:t>
      </w:r>
      <w:r w:rsidR="00167BFB" w:rsidRPr="00181C4E">
        <w:rPr>
          <w:rFonts w:ascii="Times New Roman" w:hAnsi="Times New Roman" w:cs="Times New Roman"/>
          <w:sz w:val="24"/>
          <w:szCs w:val="24"/>
          <w:lang w:val="en-US"/>
        </w:rPr>
        <w:t xml:space="preserve">Northern (Arctic) Federal University named after </w:t>
      </w:r>
      <w:r w:rsidR="00167BFB">
        <w:rPr>
          <w:rFonts w:ascii="Times New Roman" w:hAnsi="Times New Roman" w:cs="Times New Roman"/>
          <w:sz w:val="24"/>
          <w:szCs w:val="24"/>
          <w:lang w:val="en-US"/>
        </w:rPr>
        <w:br/>
      </w:r>
      <w:r w:rsidR="00167BFB" w:rsidRPr="00181C4E">
        <w:rPr>
          <w:rFonts w:ascii="Times New Roman" w:hAnsi="Times New Roman" w:cs="Times New Roman"/>
          <w:sz w:val="24"/>
          <w:szCs w:val="24"/>
          <w:lang w:val="en-US"/>
        </w:rPr>
        <w:t xml:space="preserve">M.V. </w:t>
      </w:r>
      <w:proofErr w:type="spellStart"/>
      <w:r w:rsidR="00167BFB" w:rsidRPr="00181C4E">
        <w:rPr>
          <w:rFonts w:ascii="Times New Roman" w:hAnsi="Times New Roman" w:cs="Times New Roman"/>
          <w:sz w:val="24"/>
          <w:szCs w:val="24"/>
          <w:lang w:val="en-US"/>
        </w:rPr>
        <w:t>Lomonosov</w:t>
      </w:r>
      <w:proofErr w:type="spellEnd"/>
      <w:r w:rsidR="00167BFB" w:rsidRPr="00181C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BFB" w:rsidRPr="00273F4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167BFB">
        <w:rPr>
          <w:rFonts w:ascii="Times New Roman" w:hAnsi="Times New Roman" w:cs="Times New Roman"/>
          <w:sz w:val="24"/>
          <w:szCs w:val="24"/>
          <w:lang w:val="en-US"/>
        </w:rPr>
        <w:t>NArFU</w:t>
      </w:r>
      <w:proofErr w:type="spellEnd"/>
      <w:r w:rsidR="00EC0726" w:rsidRPr="00EC072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648A9" w:rsidRPr="00F648A9" w:rsidRDefault="00F648A9" w:rsidP="00167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7BFB" w:rsidRPr="008937F0" w:rsidRDefault="00167BFB" w:rsidP="00167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Alexander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Sobolev</w:t>
      </w:r>
      <w:proofErr w:type="spellEnd"/>
      <w:r w:rsidRPr="00893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167BFB">
        <w:rPr>
          <w:rFonts w:ascii="Times New Roman" w:hAnsi="Times New Roman" w:cs="Times New Roman"/>
          <w:sz w:val="24"/>
          <w:szCs w:val="24"/>
          <w:lang w:val="en-US"/>
        </w:rPr>
        <w:t>Strategy and Business development Director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A2062">
        <w:rPr>
          <w:rFonts w:ascii="Times New Roman" w:hAnsi="Times New Roman" w:cs="Times New Roman"/>
          <w:sz w:val="24"/>
          <w:szCs w:val="24"/>
          <w:lang w:val="en-US"/>
        </w:rPr>
        <w:t xml:space="preserve">PJSC </w:t>
      </w:r>
      <w:proofErr w:type="spellStart"/>
      <w:r w:rsidRPr="009A2062">
        <w:rPr>
          <w:rFonts w:ascii="Times New Roman" w:hAnsi="Times New Roman" w:cs="Times New Roman"/>
          <w:sz w:val="24"/>
          <w:szCs w:val="24"/>
          <w:lang w:val="en-US"/>
        </w:rPr>
        <w:t>Mega</w:t>
      </w:r>
      <w:r>
        <w:rPr>
          <w:rFonts w:ascii="Times New Roman" w:hAnsi="Times New Roman" w:cs="Times New Roman"/>
          <w:sz w:val="24"/>
          <w:szCs w:val="24"/>
          <w:lang w:val="en-US"/>
        </w:rPr>
        <w:t>Fon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7BFB" w:rsidRDefault="00167BFB" w:rsidP="00167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7BFB" w:rsidRPr="008937F0" w:rsidRDefault="00167BFB" w:rsidP="00167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Jukk</w:t>
      </w:r>
      <w:r w:rsidRPr="008937F0">
        <w:rPr>
          <w:rFonts w:ascii="Times New Roman" w:hAnsi="Times New Roman" w:cs="Times New Roman"/>
          <w:b/>
          <w:sz w:val="24"/>
          <w:szCs w:val="24"/>
          <w:lang w:val="en-US"/>
        </w:rPr>
        <w:t>a-Pekka</w:t>
      </w:r>
      <w:proofErr w:type="spellEnd"/>
      <w:r w:rsidRPr="00893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Joensuu, </w:t>
      </w:r>
      <w:r w:rsidRPr="009A2062">
        <w:rPr>
          <w:rFonts w:ascii="Times New Roman" w:hAnsi="Times New Roman" w:cs="Times New Roman"/>
          <w:sz w:val="24"/>
          <w:szCs w:val="24"/>
          <w:lang w:val="en-US"/>
        </w:rPr>
        <w:t>Executive Advisor, CINIA OY</w:t>
      </w:r>
    </w:p>
    <w:p w:rsidR="00167BFB" w:rsidRPr="008937F0" w:rsidRDefault="00167BFB" w:rsidP="00167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7BFB" w:rsidRPr="008937F0" w:rsidRDefault="00167BFB" w:rsidP="00167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3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Tero Vauraste, </w:t>
      </w:r>
      <w:r w:rsidRPr="00273F41">
        <w:rPr>
          <w:rFonts w:ascii="Times New Roman" w:hAnsi="Times New Roman" w:cs="Times New Roman"/>
          <w:sz w:val="24"/>
          <w:szCs w:val="24"/>
          <w:lang w:val="en-US"/>
        </w:rPr>
        <w:t xml:space="preserve">Vice Chair AEC, President </w:t>
      </w:r>
      <w:proofErr w:type="spellStart"/>
      <w:r w:rsidRPr="00273F41">
        <w:rPr>
          <w:rFonts w:ascii="Times New Roman" w:hAnsi="Times New Roman" w:cs="Times New Roman"/>
          <w:sz w:val="24"/>
          <w:szCs w:val="24"/>
          <w:lang w:val="en-US"/>
        </w:rPr>
        <w:t>Mariadi</w:t>
      </w:r>
      <w:proofErr w:type="spellEnd"/>
      <w:r w:rsidRPr="00273F41">
        <w:rPr>
          <w:rFonts w:ascii="Times New Roman" w:hAnsi="Times New Roman" w:cs="Times New Roman"/>
          <w:sz w:val="24"/>
          <w:szCs w:val="24"/>
          <w:lang w:val="en-US"/>
        </w:rPr>
        <w:t xml:space="preserve"> ltd.</w:t>
      </w:r>
    </w:p>
    <w:p w:rsidR="00167BFB" w:rsidRPr="008937F0" w:rsidRDefault="00167BFB" w:rsidP="00167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7BFB" w:rsidRPr="009A2062" w:rsidRDefault="00167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167BFB" w:rsidRPr="009A2062" w:rsidSect="00612C9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AB4"/>
    <w:multiLevelType w:val="hybridMultilevel"/>
    <w:tmpl w:val="0AD4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5144A"/>
    <w:multiLevelType w:val="hybridMultilevel"/>
    <w:tmpl w:val="3FF86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A72C9"/>
    <w:multiLevelType w:val="hybridMultilevel"/>
    <w:tmpl w:val="961C56E4"/>
    <w:lvl w:ilvl="0" w:tplc="041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">
    <w:nsid w:val="19005180"/>
    <w:multiLevelType w:val="hybridMultilevel"/>
    <w:tmpl w:val="DF98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E1C4F"/>
    <w:multiLevelType w:val="hybridMultilevel"/>
    <w:tmpl w:val="61DA49DE"/>
    <w:lvl w:ilvl="0" w:tplc="4A5E4A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C57B3"/>
    <w:multiLevelType w:val="hybridMultilevel"/>
    <w:tmpl w:val="8984F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027D3"/>
    <w:multiLevelType w:val="hybridMultilevel"/>
    <w:tmpl w:val="083A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F04C6"/>
    <w:multiLevelType w:val="hybridMultilevel"/>
    <w:tmpl w:val="B026102C"/>
    <w:lvl w:ilvl="0" w:tplc="4A5E4A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73981"/>
    <w:multiLevelType w:val="hybridMultilevel"/>
    <w:tmpl w:val="9104C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E023E"/>
    <w:multiLevelType w:val="hybridMultilevel"/>
    <w:tmpl w:val="471E9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62ECB"/>
    <w:multiLevelType w:val="hybridMultilevel"/>
    <w:tmpl w:val="ACDAD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87AC3"/>
    <w:multiLevelType w:val="hybridMultilevel"/>
    <w:tmpl w:val="D8863A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386104"/>
    <w:multiLevelType w:val="hybridMultilevel"/>
    <w:tmpl w:val="31A86F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6367F6"/>
    <w:multiLevelType w:val="hybridMultilevel"/>
    <w:tmpl w:val="4BC89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65558"/>
    <w:multiLevelType w:val="hybridMultilevel"/>
    <w:tmpl w:val="D5584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F5D49"/>
    <w:multiLevelType w:val="hybridMultilevel"/>
    <w:tmpl w:val="CDD2A132"/>
    <w:lvl w:ilvl="0" w:tplc="6720B2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97C4A"/>
    <w:multiLevelType w:val="hybridMultilevel"/>
    <w:tmpl w:val="EA0A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43FC7"/>
    <w:multiLevelType w:val="hybridMultilevel"/>
    <w:tmpl w:val="68B2D852"/>
    <w:lvl w:ilvl="0" w:tplc="4A5E4A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11403"/>
    <w:multiLevelType w:val="hybridMultilevel"/>
    <w:tmpl w:val="E49E2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94272"/>
    <w:multiLevelType w:val="hybridMultilevel"/>
    <w:tmpl w:val="8708B0AC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F1AAF"/>
    <w:multiLevelType w:val="hybridMultilevel"/>
    <w:tmpl w:val="A9A48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05582"/>
    <w:multiLevelType w:val="hybridMultilevel"/>
    <w:tmpl w:val="35E85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CA3F47"/>
    <w:multiLevelType w:val="hybridMultilevel"/>
    <w:tmpl w:val="B0C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426FA"/>
    <w:multiLevelType w:val="hybridMultilevel"/>
    <w:tmpl w:val="38F0B128"/>
    <w:lvl w:ilvl="0" w:tplc="C8A6279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C95A01"/>
    <w:multiLevelType w:val="hybridMultilevel"/>
    <w:tmpl w:val="33F25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8A1183"/>
    <w:multiLevelType w:val="hybridMultilevel"/>
    <w:tmpl w:val="EC2A9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36D15"/>
    <w:multiLevelType w:val="hybridMultilevel"/>
    <w:tmpl w:val="3306E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8"/>
  </w:num>
  <w:num w:numId="5">
    <w:abstractNumId w:val="10"/>
  </w:num>
  <w:num w:numId="6">
    <w:abstractNumId w:val="22"/>
  </w:num>
  <w:num w:numId="7">
    <w:abstractNumId w:val="20"/>
  </w:num>
  <w:num w:numId="8">
    <w:abstractNumId w:val="16"/>
  </w:num>
  <w:num w:numId="9">
    <w:abstractNumId w:val="24"/>
  </w:num>
  <w:num w:numId="10">
    <w:abstractNumId w:val="15"/>
  </w:num>
  <w:num w:numId="11">
    <w:abstractNumId w:val="14"/>
  </w:num>
  <w:num w:numId="12">
    <w:abstractNumId w:val="5"/>
  </w:num>
  <w:num w:numId="13">
    <w:abstractNumId w:val="18"/>
  </w:num>
  <w:num w:numId="14">
    <w:abstractNumId w:val="9"/>
  </w:num>
  <w:num w:numId="15">
    <w:abstractNumId w:val="1"/>
  </w:num>
  <w:num w:numId="16">
    <w:abstractNumId w:val="23"/>
  </w:num>
  <w:num w:numId="17">
    <w:abstractNumId w:val="25"/>
  </w:num>
  <w:num w:numId="18">
    <w:abstractNumId w:val="11"/>
  </w:num>
  <w:num w:numId="19">
    <w:abstractNumId w:val="2"/>
  </w:num>
  <w:num w:numId="20">
    <w:abstractNumId w:val="3"/>
  </w:num>
  <w:num w:numId="21">
    <w:abstractNumId w:val="0"/>
  </w:num>
  <w:num w:numId="22">
    <w:abstractNumId w:val="17"/>
  </w:num>
  <w:num w:numId="23">
    <w:abstractNumId w:val="4"/>
  </w:num>
  <w:num w:numId="24">
    <w:abstractNumId w:val="7"/>
  </w:num>
  <w:num w:numId="25">
    <w:abstractNumId w:val="19"/>
  </w:num>
  <w:num w:numId="26">
    <w:abstractNumId w:val="2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94"/>
    <w:rsid w:val="00023FA6"/>
    <w:rsid w:val="0002792B"/>
    <w:rsid w:val="00043D9B"/>
    <w:rsid w:val="00045065"/>
    <w:rsid w:val="000641D3"/>
    <w:rsid w:val="000A1303"/>
    <w:rsid w:val="000C43B5"/>
    <w:rsid w:val="000D4DD8"/>
    <w:rsid w:val="000E004C"/>
    <w:rsid w:val="000E0770"/>
    <w:rsid w:val="000E1981"/>
    <w:rsid w:val="001033D6"/>
    <w:rsid w:val="00105D68"/>
    <w:rsid w:val="00111B74"/>
    <w:rsid w:val="00112298"/>
    <w:rsid w:val="001132A5"/>
    <w:rsid w:val="00131349"/>
    <w:rsid w:val="00161F16"/>
    <w:rsid w:val="00167BFB"/>
    <w:rsid w:val="00181C4E"/>
    <w:rsid w:val="00181E34"/>
    <w:rsid w:val="00185F84"/>
    <w:rsid w:val="00186AEC"/>
    <w:rsid w:val="001B29A9"/>
    <w:rsid w:val="001B2D08"/>
    <w:rsid w:val="00200051"/>
    <w:rsid w:val="00202528"/>
    <w:rsid w:val="0025145A"/>
    <w:rsid w:val="00267058"/>
    <w:rsid w:val="00271B59"/>
    <w:rsid w:val="00273BAD"/>
    <w:rsid w:val="00273F41"/>
    <w:rsid w:val="00286EEB"/>
    <w:rsid w:val="00291894"/>
    <w:rsid w:val="002B75E8"/>
    <w:rsid w:val="00306D60"/>
    <w:rsid w:val="0030752C"/>
    <w:rsid w:val="00313B4E"/>
    <w:rsid w:val="00343556"/>
    <w:rsid w:val="0035197C"/>
    <w:rsid w:val="0037379C"/>
    <w:rsid w:val="003802A4"/>
    <w:rsid w:val="00382AC0"/>
    <w:rsid w:val="003947D2"/>
    <w:rsid w:val="003A62E0"/>
    <w:rsid w:val="003D2D53"/>
    <w:rsid w:val="003F684F"/>
    <w:rsid w:val="00403793"/>
    <w:rsid w:val="004039F8"/>
    <w:rsid w:val="00403F17"/>
    <w:rsid w:val="004162A4"/>
    <w:rsid w:val="00422DB7"/>
    <w:rsid w:val="00433C52"/>
    <w:rsid w:val="004453E3"/>
    <w:rsid w:val="00465AB5"/>
    <w:rsid w:val="004664E3"/>
    <w:rsid w:val="00470BE2"/>
    <w:rsid w:val="004721B1"/>
    <w:rsid w:val="00480C60"/>
    <w:rsid w:val="004A5AF6"/>
    <w:rsid w:val="004B172E"/>
    <w:rsid w:val="004C3F7B"/>
    <w:rsid w:val="004E5625"/>
    <w:rsid w:val="005107DC"/>
    <w:rsid w:val="0052493D"/>
    <w:rsid w:val="005267C7"/>
    <w:rsid w:val="005669FF"/>
    <w:rsid w:val="00566CFD"/>
    <w:rsid w:val="00576420"/>
    <w:rsid w:val="00591507"/>
    <w:rsid w:val="005B7A4B"/>
    <w:rsid w:val="005F0980"/>
    <w:rsid w:val="00604E5A"/>
    <w:rsid w:val="00605990"/>
    <w:rsid w:val="00612C98"/>
    <w:rsid w:val="00617591"/>
    <w:rsid w:val="00630698"/>
    <w:rsid w:val="00632380"/>
    <w:rsid w:val="00635AE9"/>
    <w:rsid w:val="00646BD6"/>
    <w:rsid w:val="006567AD"/>
    <w:rsid w:val="0067417A"/>
    <w:rsid w:val="006A3A4A"/>
    <w:rsid w:val="006D0725"/>
    <w:rsid w:val="006D5C85"/>
    <w:rsid w:val="00701CB2"/>
    <w:rsid w:val="00711BBC"/>
    <w:rsid w:val="00712BDC"/>
    <w:rsid w:val="00746E09"/>
    <w:rsid w:val="00776B25"/>
    <w:rsid w:val="007919F4"/>
    <w:rsid w:val="00793A80"/>
    <w:rsid w:val="0079774A"/>
    <w:rsid w:val="007B46A2"/>
    <w:rsid w:val="007C4BC5"/>
    <w:rsid w:val="007C73A5"/>
    <w:rsid w:val="007D7E12"/>
    <w:rsid w:val="007E12C3"/>
    <w:rsid w:val="007E3A68"/>
    <w:rsid w:val="007E6DF1"/>
    <w:rsid w:val="007F6A09"/>
    <w:rsid w:val="00801154"/>
    <w:rsid w:val="00806F19"/>
    <w:rsid w:val="00841B5E"/>
    <w:rsid w:val="00845AEE"/>
    <w:rsid w:val="00870045"/>
    <w:rsid w:val="00887077"/>
    <w:rsid w:val="008937F0"/>
    <w:rsid w:val="00895644"/>
    <w:rsid w:val="008C6B9C"/>
    <w:rsid w:val="008E0C64"/>
    <w:rsid w:val="008F4215"/>
    <w:rsid w:val="00917B6C"/>
    <w:rsid w:val="00963E59"/>
    <w:rsid w:val="00967743"/>
    <w:rsid w:val="00974228"/>
    <w:rsid w:val="00986A94"/>
    <w:rsid w:val="009A2062"/>
    <w:rsid w:val="009B284C"/>
    <w:rsid w:val="009B7567"/>
    <w:rsid w:val="009B78A7"/>
    <w:rsid w:val="009E5EEA"/>
    <w:rsid w:val="009F1980"/>
    <w:rsid w:val="009F2944"/>
    <w:rsid w:val="009F5CEE"/>
    <w:rsid w:val="00A06721"/>
    <w:rsid w:val="00A20392"/>
    <w:rsid w:val="00A47750"/>
    <w:rsid w:val="00A535A6"/>
    <w:rsid w:val="00A66003"/>
    <w:rsid w:val="00A8531F"/>
    <w:rsid w:val="00A86C99"/>
    <w:rsid w:val="00AA0B1E"/>
    <w:rsid w:val="00AA5F28"/>
    <w:rsid w:val="00AB413E"/>
    <w:rsid w:val="00AD2E80"/>
    <w:rsid w:val="00AE3AD9"/>
    <w:rsid w:val="00B101AB"/>
    <w:rsid w:val="00B213CB"/>
    <w:rsid w:val="00B23B6B"/>
    <w:rsid w:val="00B32667"/>
    <w:rsid w:val="00B56F8E"/>
    <w:rsid w:val="00B6326A"/>
    <w:rsid w:val="00B70420"/>
    <w:rsid w:val="00B718BC"/>
    <w:rsid w:val="00BA1F59"/>
    <w:rsid w:val="00BA56FE"/>
    <w:rsid w:val="00BB0416"/>
    <w:rsid w:val="00BB21D1"/>
    <w:rsid w:val="00C10487"/>
    <w:rsid w:val="00C303C4"/>
    <w:rsid w:val="00C63B95"/>
    <w:rsid w:val="00C8524D"/>
    <w:rsid w:val="00CB1B30"/>
    <w:rsid w:val="00CB5CF3"/>
    <w:rsid w:val="00CB5D48"/>
    <w:rsid w:val="00CB6285"/>
    <w:rsid w:val="00CC737D"/>
    <w:rsid w:val="00D059E9"/>
    <w:rsid w:val="00D162D3"/>
    <w:rsid w:val="00D4671E"/>
    <w:rsid w:val="00D66956"/>
    <w:rsid w:val="00D8097A"/>
    <w:rsid w:val="00D81A9D"/>
    <w:rsid w:val="00D946DE"/>
    <w:rsid w:val="00DA5BFD"/>
    <w:rsid w:val="00DC7BBD"/>
    <w:rsid w:val="00DF5553"/>
    <w:rsid w:val="00DF732E"/>
    <w:rsid w:val="00E12E93"/>
    <w:rsid w:val="00E13C2D"/>
    <w:rsid w:val="00E2494D"/>
    <w:rsid w:val="00E428AE"/>
    <w:rsid w:val="00E4508C"/>
    <w:rsid w:val="00E561A6"/>
    <w:rsid w:val="00E61881"/>
    <w:rsid w:val="00E6199D"/>
    <w:rsid w:val="00E66D1C"/>
    <w:rsid w:val="00E9035C"/>
    <w:rsid w:val="00E911F1"/>
    <w:rsid w:val="00EB192C"/>
    <w:rsid w:val="00EC0726"/>
    <w:rsid w:val="00ED6940"/>
    <w:rsid w:val="00EE1B63"/>
    <w:rsid w:val="00EE468B"/>
    <w:rsid w:val="00EF37AA"/>
    <w:rsid w:val="00EF4B14"/>
    <w:rsid w:val="00F01FCE"/>
    <w:rsid w:val="00F44BB6"/>
    <w:rsid w:val="00F57EEE"/>
    <w:rsid w:val="00F648A9"/>
    <w:rsid w:val="00F706CF"/>
    <w:rsid w:val="00F824D6"/>
    <w:rsid w:val="00F872DC"/>
    <w:rsid w:val="00FA6A1A"/>
    <w:rsid w:val="00FC3E32"/>
    <w:rsid w:val="00FD523B"/>
    <w:rsid w:val="00FD7060"/>
    <w:rsid w:val="00FF1061"/>
    <w:rsid w:val="00FF3A15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D8"/>
  </w:style>
  <w:style w:type="paragraph" w:styleId="1">
    <w:name w:val="heading 1"/>
    <w:basedOn w:val="a"/>
    <w:next w:val="a"/>
    <w:link w:val="10"/>
    <w:uiPriority w:val="9"/>
    <w:qFormat/>
    <w:rsid w:val="00FD5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70B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3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19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A9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D072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70B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annotation reference"/>
    <w:basedOn w:val="a0"/>
    <w:uiPriority w:val="99"/>
    <w:semiHidden/>
    <w:unhideWhenUsed/>
    <w:rsid w:val="007E3A6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3A6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3A6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3A6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3A6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E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3A6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3134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F19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FD52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old">
    <w:name w:val="bold"/>
    <w:basedOn w:val="a0"/>
    <w:rsid w:val="000A1303"/>
  </w:style>
  <w:style w:type="paragraph" w:styleId="ad">
    <w:name w:val="Normal (Web)"/>
    <w:basedOn w:val="a"/>
    <w:uiPriority w:val="99"/>
    <w:semiHidden/>
    <w:unhideWhenUsed/>
    <w:rsid w:val="0087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648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648A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D8"/>
  </w:style>
  <w:style w:type="paragraph" w:styleId="1">
    <w:name w:val="heading 1"/>
    <w:basedOn w:val="a"/>
    <w:next w:val="a"/>
    <w:link w:val="10"/>
    <w:uiPriority w:val="9"/>
    <w:qFormat/>
    <w:rsid w:val="00FD5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70B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3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19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A9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D072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70B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annotation reference"/>
    <w:basedOn w:val="a0"/>
    <w:uiPriority w:val="99"/>
    <w:semiHidden/>
    <w:unhideWhenUsed/>
    <w:rsid w:val="007E3A6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3A6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3A6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3A6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3A6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E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3A6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3134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F19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FD52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old">
    <w:name w:val="bold"/>
    <w:basedOn w:val="a0"/>
    <w:rsid w:val="000A1303"/>
  </w:style>
  <w:style w:type="paragraph" w:styleId="ad">
    <w:name w:val="Normal (Web)"/>
    <w:basedOn w:val="a"/>
    <w:uiPriority w:val="99"/>
    <w:semiHidden/>
    <w:unhideWhenUsed/>
    <w:rsid w:val="0087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648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648A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7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1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63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61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3D01B-54DE-4F28-B284-DF939579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Лазаревич Мария Петровна</dc:creator>
  <cp:lastModifiedBy>Кирова Ольга Сергеевна</cp:lastModifiedBy>
  <cp:revision>4</cp:revision>
  <cp:lastPrinted>2019-08-14T13:01:00Z</cp:lastPrinted>
  <dcterms:created xsi:type="dcterms:W3CDTF">2019-08-28T09:35:00Z</dcterms:created>
  <dcterms:modified xsi:type="dcterms:W3CDTF">2019-08-28T09:41:00Z</dcterms:modified>
</cp:coreProperties>
</file>